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1051C">
        <w:rPr>
          <w:rFonts w:ascii="Times New Roman" w:eastAsia="MS Mincho" w:hAnsi="Times New Roman"/>
          <w:b/>
          <w:sz w:val="24"/>
          <w:szCs w:val="24"/>
        </w:rPr>
        <w:t>410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1051C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31 марта 2025 </w:t>
      </w:r>
      <w:r w:rsidR="00FF48D4">
        <w:rPr>
          <w:rFonts w:ascii="Times New Roman" w:eastAsia="MS Mincho" w:hAnsi="Times New Roman"/>
          <w:sz w:val="24"/>
          <w:szCs w:val="24"/>
        </w:rPr>
        <w:t>2024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4108D" w:rsidP="005625F9">
      <w:pPr>
        <w:ind w:firstLine="708"/>
        <w:jc w:val="both"/>
        <w:rPr>
          <w:rFonts w:eastAsia="MS Mincho"/>
        </w:rPr>
      </w:pPr>
      <w:r>
        <w:rPr>
          <w:rFonts w:eastAsia="MS Mincho"/>
        </w:rPr>
        <w:t>Мировой судья судебного участка № 2 Пыть-Яхского</w:t>
      </w:r>
      <w:r>
        <w:rPr>
          <w:rFonts w:eastAsia="MS Mincho"/>
        </w:rPr>
        <w:t xml:space="preserve"> судебного района Ханты-Мансийского автономного округа-Югры Клочков Андрей Александрович, рассмотрев по адресу: 628380, ХМАО-</w:t>
      </w:r>
      <w:r>
        <w:rPr>
          <w:rFonts w:eastAsia="MS Mincho"/>
        </w:rPr>
        <w:t>Югра,  г.</w:t>
      </w:r>
      <w:r>
        <w:rPr>
          <w:rFonts w:eastAsia="MS Mincho"/>
        </w:rPr>
        <w:t xml:space="preserve"> Пыть-Ях, 2 мкр., д. 4, дело об административном правонарушении в отношении </w:t>
      </w:r>
      <w:r w:rsidR="00253125">
        <w:rPr>
          <w:rFonts w:eastAsia="MS Mincho"/>
        </w:rPr>
        <w:t xml:space="preserve">Ибрагимова </w:t>
      </w:r>
      <w:r w:rsidR="00253125">
        <w:rPr>
          <w:rFonts w:eastAsia="MS Mincho"/>
        </w:rPr>
        <w:t>Айнура</w:t>
      </w:r>
      <w:r w:rsidR="00253125">
        <w:rPr>
          <w:rFonts w:eastAsia="MS Mincho"/>
        </w:rPr>
        <w:t xml:space="preserve"> </w:t>
      </w:r>
      <w:r w:rsidR="00253125">
        <w:rPr>
          <w:rFonts w:eastAsia="MS Mincho"/>
        </w:rPr>
        <w:t>Альфритовича</w:t>
      </w:r>
      <w:r w:rsidR="00253125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5625F9">
        <w:rPr>
          <w:rFonts w:eastAsia="MS Mincho"/>
        </w:rPr>
        <w:t xml:space="preserve">, </w:t>
      </w:r>
    </w:p>
    <w:p w:rsidR="0034108D" w:rsidP="0034108D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4108D" w:rsidP="0034108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4108D" w:rsidP="0034108D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5625F9">
        <w:rPr>
          <w:rFonts w:ascii="Times New Roman" w:eastAsia="MS Mincho" w:hAnsi="Times New Roman"/>
          <w:sz w:val="24"/>
          <w:szCs w:val="24"/>
        </w:rPr>
        <w:t>Ибрагимов А.А.</w:t>
      </w:r>
      <w:r>
        <w:rPr>
          <w:rFonts w:ascii="Times New Roman" w:eastAsia="MS Mincho" w:hAnsi="Times New Roman"/>
          <w:sz w:val="24"/>
          <w:szCs w:val="24"/>
        </w:rPr>
        <w:t xml:space="preserve"> постановлением 86-</w:t>
      </w:r>
      <w:r w:rsidR="005625F9">
        <w:rPr>
          <w:rFonts w:ascii="Times New Roman" w:eastAsia="MS Mincho" w:hAnsi="Times New Roman"/>
          <w:sz w:val="24"/>
          <w:szCs w:val="24"/>
        </w:rPr>
        <w:t>1</w:t>
      </w:r>
      <w:r>
        <w:rPr>
          <w:rFonts w:ascii="Times New Roman" w:eastAsia="MS Mincho" w:hAnsi="Times New Roman"/>
          <w:sz w:val="24"/>
          <w:szCs w:val="24"/>
        </w:rPr>
        <w:t>6</w:t>
      </w:r>
      <w:r w:rsidR="00F53A23">
        <w:rPr>
          <w:rFonts w:ascii="Times New Roman" w:eastAsia="MS Mincho" w:hAnsi="Times New Roman"/>
          <w:sz w:val="24"/>
          <w:szCs w:val="24"/>
        </w:rPr>
        <w:t>2</w:t>
      </w:r>
      <w:r w:rsidR="0091051C">
        <w:rPr>
          <w:rFonts w:ascii="Times New Roman" w:eastAsia="MS Mincho" w:hAnsi="Times New Roman"/>
          <w:sz w:val="24"/>
          <w:szCs w:val="24"/>
        </w:rPr>
        <w:t>291</w:t>
      </w:r>
      <w:r w:rsidR="003F7DE2">
        <w:rPr>
          <w:rFonts w:ascii="Times New Roman" w:eastAsia="MS Mincho" w:hAnsi="Times New Roman"/>
          <w:sz w:val="24"/>
          <w:szCs w:val="24"/>
        </w:rPr>
        <w:t xml:space="preserve"> от </w:t>
      </w:r>
      <w:r w:rsidR="0091051C">
        <w:rPr>
          <w:rFonts w:ascii="Times New Roman" w:eastAsia="MS Mincho" w:hAnsi="Times New Roman"/>
          <w:sz w:val="24"/>
          <w:szCs w:val="24"/>
        </w:rPr>
        <w:t xml:space="preserve">16.12.2024 </w:t>
      </w:r>
      <w:r w:rsidR="005625F9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правонарушения, предусмотренного ч. 1 ст. </w:t>
      </w:r>
      <w:r w:rsidR="0091051C">
        <w:rPr>
          <w:rFonts w:ascii="Times New Roman" w:eastAsia="MS Mincho" w:hAnsi="Times New Roman"/>
          <w:sz w:val="24"/>
          <w:szCs w:val="24"/>
        </w:rPr>
        <w:t>20.20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административного штрафа в разме</w:t>
      </w:r>
      <w:r w:rsidR="00F53A23">
        <w:rPr>
          <w:rFonts w:ascii="Times New Roman" w:eastAsia="MS Mincho" w:hAnsi="Times New Roman"/>
          <w:sz w:val="24"/>
          <w:szCs w:val="24"/>
        </w:rPr>
        <w:t>ре 50</w:t>
      </w:r>
      <w:r>
        <w:rPr>
          <w:rFonts w:ascii="Times New Roman" w:eastAsia="MS Mincho" w:hAnsi="Times New Roman"/>
          <w:sz w:val="24"/>
          <w:szCs w:val="24"/>
        </w:rPr>
        <w:t>0 рублей. Постановление получено пра</w:t>
      </w:r>
      <w:r>
        <w:rPr>
          <w:rFonts w:ascii="Times New Roman" w:eastAsia="MS Mincho" w:hAnsi="Times New Roman"/>
          <w:sz w:val="24"/>
          <w:szCs w:val="24"/>
        </w:rPr>
        <w:t>вонарушителем в день вынесе</w:t>
      </w:r>
      <w:r w:rsidR="00F53A23">
        <w:rPr>
          <w:rFonts w:ascii="Times New Roman" w:eastAsia="MS Mincho" w:hAnsi="Times New Roman"/>
          <w:sz w:val="24"/>
          <w:szCs w:val="24"/>
        </w:rPr>
        <w:t>ния, вступило в з</w:t>
      </w:r>
      <w:r w:rsidR="0091051C">
        <w:rPr>
          <w:rFonts w:ascii="Times New Roman" w:eastAsia="MS Mincho" w:hAnsi="Times New Roman"/>
          <w:sz w:val="24"/>
          <w:szCs w:val="24"/>
        </w:rPr>
        <w:t>аконную силу 27.12</w:t>
      </w:r>
      <w:r w:rsidR="003F7DE2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сил</w:t>
      </w:r>
      <w:r w:rsidR="0091051C">
        <w:rPr>
          <w:rFonts w:ascii="Times New Roman" w:eastAsia="MS Mincho" w:hAnsi="Times New Roman"/>
          <w:sz w:val="24"/>
          <w:szCs w:val="24"/>
        </w:rPr>
        <w:t>у, то есть до 26.02.2025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5625F9">
        <w:rPr>
          <w:rFonts w:ascii="Times New Roman" w:eastAsia="MS Mincho" w:hAnsi="Times New Roman"/>
          <w:sz w:val="24"/>
          <w:szCs w:val="24"/>
        </w:rPr>
        <w:t>Ибрагимов А.А.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91051C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>
        <w:rPr>
          <w:rFonts w:ascii="Times New Roman" w:eastAsia="MS Mincho" w:hAnsi="Times New Roman"/>
          <w:sz w:val="24"/>
          <w:szCs w:val="24"/>
        </w:rPr>
        <w:t>адресу ---</w:t>
      </w:r>
      <w:r>
        <w:rPr>
          <w:rFonts w:ascii="Times New Roman" w:eastAsia="MS Mincho" w:hAnsi="Times New Roman"/>
          <w:sz w:val="24"/>
          <w:szCs w:val="24"/>
        </w:rPr>
        <w:t xml:space="preserve"> административный штраф не уплатил.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назначено судебное </w:t>
      </w:r>
      <w:r>
        <w:rPr>
          <w:rFonts w:eastAsia="MS Mincho"/>
        </w:rPr>
        <w:t xml:space="preserve">заседание. 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Ибрагимов А.А. извещен о времени и месте рассмотрения дела, на судебное заседание не явился, возражений на протокол не представил, ходатайств по делу об истребовании доказательств либо об отложении его рассмотрения, не заявил. Мировой судья пол</w:t>
      </w:r>
      <w:r>
        <w:rPr>
          <w:rFonts w:eastAsia="MS Mincho"/>
        </w:rPr>
        <w:t xml:space="preserve">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</w:t>
      </w:r>
      <w:r>
        <w:rPr>
          <w:bCs/>
        </w:rPr>
        <w:t xml:space="preserve">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</w:t>
      </w:r>
      <w:r w:rsidR="005625F9">
        <w:rPr>
          <w:rFonts w:eastAsia="MS Mincho"/>
        </w:rPr>
        <w:t>Ибрагимов А.А.</w:t>
      </w:r>
      <w:r>
        <w:rPr>
          <w:rFonts w:eastAsia="MS Mincho"/>
        </w:rPr>
        <w:t xml:space="preserve"> неоплату штрафа в установленный срок не оспаривал</w:t>
      </w:r>
      <w:r w:rsidR="005625F9">
        <w:rPr>
          <w:rFonts w:eastAsia="MS Mincho"/>
        </w:rPr>
        <w:t>, сослался на отсутствие средств.</w:t>
      </w:r>
      <w:r>
        <w:rPr>
          <w:rFonts w:eastAsia="MS Mincho"/>
        </w:rPr>
        <w:t xml:space="preserve"> 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</w:t>
      </w:r>
      <w:r>
        <w:rPr>
          <w:rFonts w:eastAsia="MS Mincho"/>
        </w:rPr>
        <w:t xml:space="preserve">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</w:t>
      </w:r>
      <w:r>
        <w:rPr>
          <w:rFonts w:eastAsia="MS Mincho"/>
        </w:rPr>
        <w:t>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</w:t>
      </w:r>
      <w:r>
        <w:rPr>
          <w:rFonts w:eastAsia="MS Mincho"/>
        </w:rPr>
        <w:t xml:space="preserve">тносительно невелика. Доказательств обращения правонарушителя с заявлением о рассрочке или отсрочке уплаты штрафа не представлено, доказательств  нетрудоспособности он не представил, по мнению мирового судьи имел возможность оплатить штраф в установленный </w:t>
      </w:r>
      <w:r>
        <w:rPr>
          <w:rFonts w:eastAsia="MS Mincho"/>
        </w:rPr>
        <w:t>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5625F9">
        <w:rPr>
          <w:rFonts w:eastAsia="MS Mincho"/>
        </w:rPr>
        <w:t xml:space="preserve"> Заявленные причины нарушения не подтверждены.</w:t>
      </w:r>
    </w:p>
    <w:p w:rsid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</w:t>
      </w:r>
      <w:r>
        <w:rPr>
          <w:rFonts w:eastAsia="MS Mincho"/>
        </w:rPr>
        <w:t xml:space="preserve">бходимым признать виновным гр-на </w:t>
      </w:r>
      <w:r w:rsidR="005625F9">
        <w:rPr>
          <w:rFonts w:eastAsia="MS Mincho"/>
        </w:rPr>
        <w:t>Ибрагимова А.А.</w:t>
      </w:r>
      <w:r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</w:t>
      </w:r>
      <w:r>
        <w:rPr>
          <w:rFonts w:eastAsia="MS Mincho"/>
        </w:rPr>
        <w:t>атривает.</w:t>
      </w:r>
    </w:p>
    <w:p w:rsidR="0034108D" w:rsidRP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t xml:space="preserve">ства, отягчающие </w:t>
      </w:r>
      <w:r w:rsidRPr="0034108D">
        <w:t>административную ответственность.</w:t>
      </w:r>
    </w:p>
    <w:p w:rsidR="0034108D" w:rsidRPr="0034108D" w:rsidP="00274D0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34108D">
        <w:t>ад</w:t>
      </w:r>
      <w:r w:rsidRPr="0034108D">
        <w:t xml:space="preserve">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</w:t>
      </w:r>
      <w:r w:rsidRPr="0034108D">
        <w:t>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>
        <w:rPr>
          <w:rFonts w:eastAsia="MS Mincho"/>
        </w:rPr>
        <w:t>Обстоятельств, смягчающих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, не установлено.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</w:t>
      </w:r>
      <w:r w:rsidRPr="0034108D">
        <w:t>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34108D" w:rsidP="0034108D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</w:t>
      </w:r>
      <w:r w:rsidRPr="00D2385B">
        <w:rPr>
          <w:rFonts w:eastAsia="MS Mincho"/>
          <w:b/>
        </w:rPr>
        <w:t>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5625F9">
        <w:rPr>
          <w:rFonts w:eastAsia="MS Mincho"/>
        </w:rPr>
        <w:t xml:space="preserve">Ибрагимова Айнура Альфритовича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34108D">
        <w:rPr>
          <w:rFonts w:eastAsia="MS Mincho"/>
        </w:rPr>
        <w:t>1</w:t>
      </w:r>
      <w:r w:rsidR="00F53A23">
        <w:rPr>
          <w:rFonts w:eastAsia="MS Mincho"/>
        </w:rPr>
        <w:t>00</w:t>
      </w:r>
      <w:r w:rsidRPr="007C62F5" w:rsidR="00430EB9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="0034108D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</w:t>
      </w:r>
      <w:r w:rsidRPr="007C62F5">
        <w:t>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</w:t>
      </w:r>
      <w:r w:rsidRPr="007C62F5">
        <w:t>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91051C" w:rsidR="0091051C">
        <w:t>0412365400555004102520124</w:t>
      </w:r>
      <w:r w:rsidR="0091051C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</w:t>
      </w:r>
      <w:r w:rsidRPr="007C62F5">
        <w:rPr>
          <w:rFonts w:eastAsia="MS Mincho"/>
        </w:rPr>
        <w:t>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7C62F5">
        <w:t>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</w:t>
      </w:r>
      <w:r w:rsidRPr="00B035BE">
        <w:t>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</w:t>
      </w:r>
      <w:r w:rsidRPr="00B035BE">
        <w:t xml:space="preserve">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</w:t>
      </w:r>
      <w:r w:rsidRPr="00B035BE">
        <w:t>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B035BE">
        <w:t xml:space="preserve">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</w:t>
      </w:r>
      <w:r w:rsidRPr="00B035BE">
        <w:t xml:space="preserve">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</w:t>
      </w:r>
      <w:r w:rsidRPr="00B035BE">
        <w:rPr>
          <w:rFonts w:eastAsia="MS Mincho"/>
        </w:rPr>
        <w:t xml:space="preserve">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AD3888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  <w:r w:rsidR="002E5118">
        <w:t xml:space="preserve">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53125"/>
    <w:rsid w:val="00260D89"/>
    <w:rsid w:val="00262B59"/>
    <w:rsid w:val="0027135A"/>
    <w:rsid w:val="00271453"/>
    <w:rsid w:val="0027410E"/>
    <w:rsid w:val="00274D06"/>
    <w:rsid w:val="00276977"/>
    <w:rsid w:val="00281CB2"/>
    <w:rsid w:val="00281D51"/>
    <w:rsid w:val="002823F1"/>
    <w:rsid w:val="002827E6"/>
    <w:rsid w:val="00284E81"/>
    <w:rsid w:val="00292D59"/>
    <w:rsid w:val="002947AB"/>
    <w:rsid w:val="002960C2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4919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3F7DE2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4F5129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5F9"/>
    <w:rsid w:val="00562939"/>
    <w:rsid w:val="00565233"/>
    <w:rsid w:val="00572F55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4EFF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4B48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1A22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0D0F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1E4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051C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888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598F"/>
    <w:rsid w:val="00BA60A6"/>
    <w:rsid w:val="00BA67DB"/>
    <w:rsid w:val="00BB0884"/>
    <w:rsid w:val="00BB406A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B59"/>
    <w:rsid w:val="00C709C0"/>
    <w:rsid w:val="00C7357F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3D02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0A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3A23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